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8793" w14:textId="77777777" w:rsidR="00FC09BC" w:rsidRDefault="00FC09BC" w:rsidP="00FC09BC">
      <w:pPr>
        <w:spacing w:line="360" w:lineRule="auto"/>
        <w:jc w:val="center"/>
        <w:rPr>
          <w:b/>
          <w:spacing w:val="10"/>
          <w:kern w:val="2"/>
          <w:position w:val="6"/>
          <w:sz w:val="24"/>
          <w:szCs w:val="24"/>
          <w:u w:val="single"/>
        </w:rPr>
      </w:pPr>
      <w:r>
        <w:rPr>
          <w:b/>
          <w:spacing w:val="10"/>
          <w:kern w:val="2"/>
          <w:position w:val="6"/>
          <w:sz w:val="24"/>
          <w:szCs w:val="24"/>
          <w:u w:val="single"/>
        </w:rPr>
        <w:t>PG &amp; RESEARCH DEPARTMENT OF BIOCHEMISTRY</w:t>
      </w:r>
    </w:p>
    <w:p w14:paraId="00BFFCCE" w14:textId="77777777" w:rsidR="00FC09BC" w:rsidRDefault="00FC09BC" w:rsidP="00FC09BC">
      <w:pPr>
        <w:spacing w:line="360" w:lineRule="auto"/>
        <w:jc w:val="center"/>
        <w:rPr>
          <w:b/>
          <w:spacing w:val="10"/>
          <w:kern w:val="2"/>
          <w:position w:val="6"/>
          <w:sz w:val="24"/>
          <w:szCs w:val="24"/>
          <w:u w:val="single"/>
        </w:rPr>
      </w:pPr>
      <w:r>
        <w:rPr>
          <w:b/>
          <w:spacing w:val="10"/>
          <w:kern w:val="2"/>
          <w:position w:val="6"/>
          <w:sz w:val="24"/>
          <w:szCs w:val="24"/>
          <w:u w:val="single"/>
        </w:rPr>
        <w:t>PROGRAMME SPECIFIC OUTCOMES</w:t>
      </w:r>
    </w:p>
    <w:p w14:paraId="60521B9D" w14:textId="77777777" w:rsidR="00FC09BC" w:rsidRDefault="00FC09BC" w:rsidP="00FC09B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students admitted in the year 2023-24</w:t>
      </w:r>
    </w:p>
    <w:p w14:paraId="48FA3964" w14:textId="77777777" w:rsidR="00FC09BC" w:rsidRDefault="00FC09BC" w:rsidP="00FC09BC">
      <w:pPr>
        <w:spacing w:line="360" w:lineRule="auto"/>
        <w:jc w:val="center"/>
        <w:rPr>
          <w:b/>
          <w:spacing w:val="10"/>
          <w:kern w:val="2"/>
          <w:position w:val="6"/>
          <w:sz w:val="24"/>
          <w:szCs w:val="24"/>
          <w:u w:val="single"/>
        </w:rPr>
      </w:pPr>
    </w:p>
    <w:p w14:paraId="42789116" w14:textId="77777777" w:rsidR="00FC09BC" w:rsidRDefault="00FC09BC" w:rsidP="00FC09BC">
      <w:pPr>
        <w:spacing w:line="360" w:lineRule="auto"/>
        <w:jc w:val="center"/>
        <w:rPr>
          <w:b/>
          <w:spacing w:val="10"/>
          <w:kern w:val="2"/>
          <w:position w:val="6"/>
          <w:sz w:val="24"/>
          <w:szCs w:val="24"/>
        </w:rPr>
      </w:pPr>
    </w:p>
    <w:p w14:paraId="2662D814" w14:textId="77777777" w:rsidR="00FC09BC" w:rsidRDefault="00FC09BC" w:rsidP="00FC09BC">
      <w:pPr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>
        <w:rPr>
          <w:b/>
          <w:spacing w:val="10"/>
          <w:kern w:val="2"/>
          <w:position w:val="6"/>
          <w:sz w:val="24"/>
          <w:szCs w:val="24"/>
        </w:rPr>
        <w:t>PSO1:</w:t>
      </w:r>
      <w:r>
        <w:rPr>
          <w:spacing w:val="10"/>
          <w:kern w:val="2"/>
          <w:position w:val="6"/>
          <w:sz w:val="24"/>
          <w:szCs w:val="24"/>
        </w:rPr>
        <w:t xml:space="preserve"> Understanding of structure and metabolism of macromolecules, regulation and disorders of metabolic pathways.</w:t>
      </w:r>
    </w:p>
    <w:p w14:paraId="39083E00" w14:textId="77777777" w:rsidR="00FC09BC" w:rsidRDefault="00FC09BC" w:rsidP="00FC09BC">
      <w:pPr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</w:p>
    <w:p w14:paraId="0C3F4B76" w14:textId="77777777" w:rsidR="00FC09BC" w:rsidRDefault="00FC09BC" w:rsidP="00FC09BC">
      <w:pPr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>
        <w:rPr>
          <w:b/>
          <w:spacing w:val="10"/>
          <w:kern w:val="2"/>
          <w:position w:val="6"/>
          <w:sz w:val="24"/>
          <w:szCs w:val="24"/>
        </w:rPr>
        <w:t>PSO2:</w:t>
      </w:r>
      <w:r>
        <w:rPr>
          <w:spacing w:val="10"/>
          <w:kern w:val="2"/>
          <w:position w:val="6"/>
          <w:sz w:val="24"/>
          <w:szCs w:val="24"/>
        </w:rPr>
        <w:t xml:space="preserve"> Investigate the impact of science in society and plan to pursue research</w:t>
      </w:r>
    </w:p>
    <w:p w14:paraId="733EAFF3" w14:textId="77777777" w:rsidR="00FC09BC" w:rsidRDefault="00FC09BC" w:rsidP="00FC09BC">
      <w:pPr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</w:p>
    <w:p w14:paraId="46F1056C" w14:textId="77777777" w:rsidR="00FC09BC" w:rsidRDefault="00FC09BC" w:rsidP="00FC09BC">
      <w:pPr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>
        <w:rPr>
          <w:b/>
          <w:spacing w:val="10"/>
          <w:kern w:val="2"/>
          <w:position w:val="6"/>
          <w:sz w:val="24"/>
          <w:szCs w:val="24"/>
        </w:rPr>
        <w:t>PSO3:</w:t>
      </w:r>
      <w:r>
        <w:rPr>
          <w:spacing w:val="10"/>
          <w:kern w:val="2"/>
          <w:position w:val="6"/>
          <w:sz w:val="24"/>
          <w:szCs w:val="24"/>
        </w:rPr>
        <w:t xml:space="preserve"> Gain proficiency in laboratory techniques in both biochemistry and molecular </w:t>
      </w:r>
    </w:p>
    <w:p w14:paraId="2769DBB9" w14:textId="77777777" w:rsidR="00FC09BC" w:rsidRDefault="00FC09BC" w:rsidP="00FC09BC">
      <w:pPr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>
        <w:rPr>
          <w:spacing w:val="10"/>
          <w:kern w:val="2"/>
          <w:position w:val="6"/>
          <w:sz w:val="24"/>
          <w:szCs w:val="24"/>
        </w:rPr>
        <w:t xml:space="preserve">biology and be able to apply the scientific method to the processes of   </w:t>
      </w:r>
    </w:p>
    <w:p w14:paraId="231F19BB" w14:textId="77777777" w:rsidR="00FC09BC" w:rsidRDefault="00FC09BC" w:rsidP="00FC09BC">
      <w:pPr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>
        <w:rPr>
          <w:spacing w:val="10"/>
          <w:kern w:val="2"/>
          <w:position w:val="6"/>
          <w:sz w:val="24"/>
          <w:szCs w:val="24"/>
        </w:rPr>
        <w:t>experimentation and Hypothesis testing.</w:t>
      </w:r>
    </w:p>
    <w:p w14:paraId="7B2AE662" w14:textId="77777777" w:rsidR="00FC09BC" w:rsidRDefault="00FC09BC" w:rsidP="00FC09BC">
      <w:pPr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</w:p>
    <w:p w14:paraId="37D53A6F" w14:textId="77777777" w:rsidR="00FC09BC" w:rsidRDefault="00FC09BC" w:rsidP="00FC09BC">
      <w:pPr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>
        <w:rPr>
          <w:b/>
          <w:spacing w:val="10"/>
          <w:kern w:val="2"/>
          <w:position w:val="6"/>
          <w:sz w:val="24"/>
          <w:szCs w:val="24"/>
        </w:rPr>
        <w:t>PSO4:</w:t>
      </w:r>
      <w:r>
        <w:rPr>
          <w:spacing w:val="10"/>
          <w:kern w:val="2"/>
          <w:position w:val="6"/>
          <w:sz w:val="24"/>
          <w:szCs w:val="24"/>
        </w:rPr>
        <w:t xml:space="preserve"> Understand the application of biochemistry in clinical laboratory.</w:t>
      </w:r>
    </w:p>
    <w:p w14:paraId="0A2F7F7B" w14:textId="77777777" w:rsidR="00FC09BC" w:rsidRDefault="00FC09BC" w:rsidP="00FC09BC">
      <w:pPr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</w:p>
    <w:p w14:paraId="5B3A4C47" w14:textId="77777777" w:rsidR="00FC09BC" w:rsidRDefault="00FC09BC" w:rsidP="00FC09BC">
      <w:pPr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>
        <w:rPr>
          <w:b/>
          <w:spacing w:val="10"/>
          <w:kern w:val="2"/>
          <w:position w:val="6"/>
          <w:sz w:val="24"/>
          <w:szCs w:val="24"/>
        </w:rPr>
        <w:t>PSO5:</w:t>
      </w:r>
      <w:r>
        <w:rPr>
          <w:spacing w:val="10"/>
          <w:kern w:val="2"/>
          <w:position w:val="6"/>
          <w:sz w:val="24"/>
          <w:szCs w:val="24"/>
        </w:rPr>
        <w:t xml:space="preserve"> Acquire thorough knowledge in biochemical techniques, immunology, </w:t>
      </w:r>
    </w:p>
    <w:p w14:paraId="668D1B47" w14:textId="77777777" w:rsidR="00FC09BC" w:rsidRDefault="00FC09BC" w:rsidP="00FC09BC">
      <w:pPr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>
        <w:rPr>
          <w:spacing w:val="10"/>
          <w:kern w:val="2"/>
          <w:position w:val="6"/>
          <w:sz w:val="24"/>
          <w:szCs w:val="24"/>
        </w:rPr>
        <w:t>physiology, molecular biology, genetic engineering and biotechnology.</w:t>
      </w:r>
    </w:p>
    <w:p w14:paraId="443AC7E6" w14:textId="77777777" w:rsidR="00A061DA" w:rsidRDefault="00A061DA">
      <w:bookmarkStart w:id="0" w:name="_GoBack"/>
      <w:bookmarkEnd w:id="0"/>
    </w:p>
    <w:sectPr w:rsidR="00A06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57"/>
    <w:rsid w:val="00136F57"/>
    <w:rsid w:val="00A061DA"/>
    <w:rsid w:val="00F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11DBA-B0A8-47F1-A454-0DF9D7B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C0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BIOCHEMISTRY PG</dc:creator>
  <cp:keywords/>
  <dc:description/>
  <cp:lastModifiedBy>BIOCHEMISTRY PG</cp:lastModifiedBy>
  <cp:revision>2</cp:revision>
  <dcterms:created xsi:type="dcterms:W3CDTF">2024-04-05T05:50:00Z</dcterms:created>
  <dcterms:modified xsi:type="dcterms:W3CDTF">2024-04-05T05:50:00Z</dcterms:modified>
</cp:coreProperties>
</file>